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both"/>
        <w:rPr>
          <w:rFonts w:ascii="Arial"/>
          <w:sz w:val="24"/>
          <w:szCs w:val="24"/>
        </w:rPr>
      </w:pPr>
    </w:p>
    <w:p>
      <w:pPr>
        <w:pStyle w:val="heading 1"/>
        <w:jc w:val="both"/>
        <w:rPr>
          <w:rFonts w:ascii="Arial" w:cs="Arial" w:hAnsi="Arial" w:eastAsia="Arial"/>
          <w:color w:val="6b2085"/>
          <w:sz w:val="30"/>
          <w:szCs w:val="30"/>
        </w:rPr>
      </w:pPr>
      <w:r>
        <w:rPr>
          <w:rFonts w:ascii="Arial"/>
          <w:color w:val="6b2085"/>
          <w:sz w:val="30"/>
          <w:szCs w:val="30"/>
          <w:rtl w:val="0"/>
          <w:lang w:val="fr-FR"/>
        </w:rPr>
        <w:t>Programme Salon de l</w:t>
      </w:r>
      <w:r>
        <w:rPr>
          <w:rFonts w:hAnsi="Arial" w:hint="default"/>
          <w:color w:val="6b2085"/>
          <w:sz w:val="30"/>
          <w:szCs w:val="30"/>
          <w:rtl w:val="0"/>
          <w:lang w:val="fr-FR"/>
        </w:rPr>
        <w:t>’</w:t>
      </w:r>
      <w:r>
        <w:rPr>
          <w:rFonts w:ascii="Arial"/>
          <w:color w:val="6b2085"/>
          <w:sz w:val="30"/>
          <w:szCs w:val="30"/>
          <w:rtl w:val="0"/>
          <w:lang w:val="fr-FR"/>
        </w:rPr>
        <w:t>habitat group</w:t>
      </w:r>
      <w:r>
        <w:rPr>
          <w:rFonts w:hAnsi="Arial" w:hint="default"/>
          <w:color w:val="6b2085"/>
          <w:sz w:val="30"/>
          <w:szCs w:val="30"/>
          <w:rtl w:val="0"/>
          <w:lang w:val="fr-FR"/>
        </w:rPr>
        <w:t xml:space="preserve">é </w:t>
      </w:r>
      <w:r>
        <w:rPr>
          <w:rFonts w:ascii="Arial"/>
          <w:color w:val="6b2085"/>
          <w:sz w:val="30"/>
          <w:szCs w:val="30"/>
          <w:rtl w:val="0"/>
          <w:lang w:val="fr-FR"/>
        </w:rPr>
        <w:t xml:space="preserve">et solidaire du 21/5 </w:t>
      </w:r>
      <w:r>
        <w:rPr>
          <w:rFonts w:hAnsi="Arial" w:hint="default"/>
          <w:color w:val="6b2085"/>
          <w:sz w:val="30"/>
          <w:szCs w:val="30"/>
          <w:rtl w:val="0"/>
          <w:lang w:val="fr-FR"/>
        </w:rPr>
        <w:t xml:space="preserve">à </w:t>
      </w:r>
      <w:r>
        <w:rPr>
          <w:rFonts w:ascii="Arial"/>
          <w:color w:val="6b2085"/>
          <w:sz w:val="30"/>
          <w:szCs w:val="30"/>
          <w:rtl w:val="0"/>
          <w:lang w:val="fr-FR"/>
        </w:rPr>
        <w:t>la Maison des Cultures et de la Coh</w:t>
      </w:r>
      <w:r>
        <w:rPr>
          <w:rFonts w:hAnsi="Arial" w:hint="default"/>
          <w:color w:val="6b2085"/>
          <w:sz w:val="30"/>
          <w:szCs w:val="30"/>
          <w:rtl w:val="0"/>
          <w:lang w:val="fr-FR"/>
        </w:rPr>
        <w:t>é</w:t>
      </w:r>
      <w:r>
        <w:rPr>
          <w:rFonts w:ascii="Arial"/>
          <w:color w:val="6b2085"/>
          <w:sz w:val="30"/>
          <w:szCs w:val="30"/>
          <w:rtl w:val="0"/>
          <w:lang w:val="fr-FR"/>
        </w:rPr>
        <w:t>sion Sociale de Molenbeek.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color w:val="ad1915"/>
          <w:sz w:val="26"/>
          <w:szCs w:val="26"/>
          <w:u w:val="single"/>
        </w:rPr>
      </w:pPr>
      <w:r>
        <w:rPr>
          <w:rFonts w:ascii="Arial"/>
          <w:b w:val="1"/>
          <w:bCs w:val="1"/>
          <w:color w:val="ad1915"/>
          <w:sz w:val="26"/>
          <w:szCs w:val="26"/>
          <w:rtl w:val="0"/>
          <w:lang w:val="nl-NL"/>
        </w:rPr>
        <w:t>1. Les conf</w:t>
      </w:r>
      <w:r>
        <w:rPr>
          <w:rFonts w:hAnsi="Arial" w:hint="default"/>
          <w:b w:val="1"/>
          <w:bCs w:val="1"/>
          <w:color w:val="ad1915"/>
          <w:sz w:val="26"/>
          <w:szCs w:val="26"/>
          <w:rtl w:val="0"/>
          <w:lang w:val="nl-NL"/>
        </w:rPr>
        <w:t>é</w:t>
      </w:r>
      <w:r>
        <w:rPr>
          <w:rFonts w:ascii="Arial"/>
          <w:b w:val="1"/>
          <w:bCs w:val="1"/>
          <w:color w:val="ad1915"/>
          <w:sz w:val="26"/>
          <w:szCs w:val="26"/>
          <w:rtl w:val="0"/>
          <w:lang w:val="nl-NL"/>
        </w:rPr>
        <w:t xml:space="preserve">rences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10h30</w:t>
      </w:r>
      <w:r>
        <w:rPr>
          <w:rFonts w:ascii="Arial"/>
          <w:sz w:val="24"/>
          <w:szCs w:val="24"/>
          <w:rtl w:val="0"/>
          <w:lang w:val="fr-FR"/>
        </w:rPr>
        <w:t xml:space="preserve"> introduction du cabinet de Mme Fr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mault (Martin Bouhon)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10h4</w:t>
      </w:r>
      <w:r>
        <w:rPr>
          <w:rFonts w:ascii="Arial"/>
          <w:sz w:val="24"/>
          <w:szCs w:val="24"/>
          <w:rtl w:val="0"/>
        </w:rPr>
        <w:t>0 pr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sentation du p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rFonts w:ascii="Arial"/>
          <w:sz w:val="24"/>
          <w:szCs w:val="24"/>
          <w:rtl w:val="0"/>
        </w:rPr>
        <w:t xml:space="preserve">le bruxellois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10h45</w:t>
      </w:r>
      <w:r>
        <w:rPr>
          <w:rFonts w:ascii="Arial"/>
          <w:sz w:val="24"/>
          <w:szCs w:val="24"/>
          <w:rtl w:val="0"/>
          <w:lang w:val="fr-FR"/>
        </w:rPr>
        <w:t xml:space="preserve"> Matthieu Li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tard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fr-FR"/>
        </w:rPr>
        <w:t>(FR, 40min + questions et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ponses):</w:t>
      </w:r>
      <w:r>
        <w:rPr>
          <w:rFonts w:ascii="Arial"/>
          <w:color w:val="ad1915"/>
          <w:sz w:val="24"/>
          <w:szCs w:val="24"/>
          <w:rtl w:val="0"/>
          <w:lang w:val="fr-FR"/>
        </w:rPr>
        <w:t xml:space="preserve"> les grandes </w:t>
      </w:r>
      <w:r>
        <w:rPr>
          <w:rFonts w:hAnsi="Arial" w:hint="default"/>
          <w:color w:val="ad1915"/>
          <w:sz w:val="24"/>
          <w:szCs w:val="24"/>
          <w:rtl w:val="0"/>
        </w:rPr>
        <w:t>é</w:t>
      </w:r>
      <w:r>
        <w:rPr>
          <w:rFonts w:ascii="Arial"/>
          <w:color w:val="ad1915"/>
          <w:sz w:val="24"/>
          <w:szCs w:val="24"/>
          <w:rtl w:val="0"/>
          <w:lang w:val="fr-FR"/>
        </w:rPr>
        <w:t>tapes du montage d</w:t>
      </w:r>
      <w:r>
        <w:rPr>
          <w:rFonts w:hAnsi="Arial" w:hint="default"/>
          <w:color w:val="ad1915"/>
          <w:sz w:val="24"/>
          <w:szCs w:val="24"/>
          <w:rtl w:val="0"/>
          <w:lang w:val="fr-FR"/>
        </w:rPr>
        <w:t>’</w:t>
      </w:r>
      <w:r>
        <w:rPr>
          <w:rFonts w:ascii="Arial"/>
          <w:color w:val="ad1915"/>
          <w:sz w:val="24"/>
          <w:szCs w:val="24"/>
          <w:rtl w:val="0"/>
        </w:rPr>
        <w:t>un projet d</w:t>
      </w:r>
      <w:r>
        <w:rPr>
          <w:rFonts w:hAnsi="Arial" w:hint="default"/>
          <w:color w:val="ad1915"/>
          <w:sz w:val="24"/>
          <w:szCs w:val="24"/>
          <w:rtl w:val="0"/>
          <w:lang w:val="fr-FR"/>
        </w:rPr>
        <w:t>’</w:t>
      </w:r>
      <w:r>
        <w:rPr>
          <w:rFonts w:ascii="Arial"/>
          <w:color w:val="ad1915"/>
          <w:sz w:val="24"/>
          <w:szCs w:val="24"/>
          <w:rtl w:val="0"/>
          <w:lang w:val="fr-FR"/>
        </w:rPr>
        <w:t>habitat group</w:t>
      </w:r>
      <w:r>
        <w:rPr>
          <w:rFonts w:hAnsi="Arial" w:hint="default"/>
          <w:color w:val="ad1915"/>
          <w:sz w:val="24"/>
          <w:szCs w:val="24"/>
          <w:rtl w:val="0"/>
        </w:rPr>
        <w:t>é</w:t>
      </w:r>
      <w:r>
        <w:rPr>
          <w:rFonts w:ascii="Arial"/>
          <w:color w:val="ad1915"/>
          <w:sz w:val="24"/>
          <w:szCs w:val="24"/>
          <w:rtl w:val="0"/>
          <w:lang w:val="fr-FR"/>
        </w:rPr>
        <w:t>, obstacles et leviers</w:t>
      </w:r>
      <w:r>
        <w:rPr>
          <w:rFonts w:hAnsi="Arial" w:hint="default"/>
          <w:color w:val="ad1915"/>
          <w:sz w:val="24"/>
          <w:szCs w:val="24"/>
          <w:rtl w:val="0"/>
        </w:rPr>
        <w:t> </w:t>
      </w:r>
      <w:r>
        <w:rPr>
          <w:rFonts w:ascii="Arial"/>
          <w:color w:val="ad1915"/>
          <w:sz w:val="24"/>
          <w:szCs w:val="24"/>
          <w:rtl w:val="0"/>
          <w:lang w:val="fr-FR"/>
        </w:rPr>
        <w:t>: le cas de l</w:t>
      </w:r>
      <w:r>
        <w:rPr>
          <w:rFonts w:hAnsi="Arial" w:hint="default"/>
          <w:color w:val="ad1915"/>
          <w:sz w:val="24"/>
          <w:szCs w:val="24"/>
          <w:rtl w:val="0"/>
          <w:lang w:val="fr-FR"/>
        </w:rPr>
        <w:t>’</w:t>
      </w:r>
      <w:r>
        <w:rPr>
          <w:rFonts w:ascii="Arial"/>
          <w:color w:val="ad1915"/>
          <w:sz w:val="24"/>
          <w:szCs w:val="24"/>
          <w:rtl w:val="0"/>
          <w:lang w:val="nl-NL"/>
        </w:rPr>
        <w:t>Echapp</w:t>
      </w:r>
      <w:r>
        <w:rPr>
          <w:rFonts w:hAnsi="Arial" w:hint="default"/>
          <w:color w:val="ad1915"/>
          <w:sz w:val="24"/>
          <w:szCs w:val="24"/>
          <w:rtl w:val="0"/>
        </w:rPr>
        <w:t>é</w:t>
      </w:r>
      <w:r>
        <w:rPr>
          <w:rFonts w:ascii="Arial"/>
          <w:color w:val="ad1915"/>
          <w:sz w:val="24"/>
          <w:szCs w:val="24"/>
          <w:rtl w:val="0"/>
        </w:rPr>
        <w:t>e.</w:t>
      </w: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BIO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fr-FR"/>
        </w:rPr>
        <w:t>: Matthieu est docteur en sciences politiques,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alisateur du film The Brussels Business (ARTE, RTBF) et expert en data-vizualisation. Il est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galement l'auteur de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ouvrage Homo cooperans 2.0 (2016) et Le Cohabitat: reconstruisons des villages en ville (2012). Il est co-fondateur et habitant de l'habitat group</w:t>
      </w:r>
      <w:r>
        <w:rPr>
          <w:rFonts w:hAnsi="Arial" w:hint="default"/>
          <w:sz w:val="24"/>
          <w:szCs w:val="24"/>
          <w:rtl w:val="0"/>
        </w:rPr>
        <w:t>é ‘</w:t>
      </w:r>
      <w:r>
        <w:rPr>
          <w:rFonts w:ascii="Arial"/>
          <w:sz w:val="24"/>
          <w:szCs w:val="24"/>
          <w:rtl w:val="0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nl-NL"/>
        </w:rPr>
        <w:t>Echapp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  <w:lang w:val="fr-FR"/>
        </w:rPr>
        <w:t xml:space="preserve">’ à </w:t>
      </w:r>
      <w:r>
        <w:rPr>
          <w:rFonts w:ascii="Arial"/>
          <w:sz w:val="24"/>
          <w:szCs w:val="24"/>
          <w:rtl w:val="0"/>
          <w:lang w:val="fr-FR"/>
        </w:rPr>
        <w:t>Laeken. Il accompagne aujourd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 xml:space="preserve">hui </w:t>
      </w:r>
      <w:r>
        <w:rPr>
          <w:rFonts w:ascii="Arial"/>
          <w:sz w:val="24"/>
          <w:szCs w:val="24"/>
          <w:rtl w:val="0"/>
          <w:lang w:val="nl-NL"/>
        </w:rPr>
        <w:t>des</w:t>
      </w:r>
      <w:r>
        <w:rPr>
          <w:rFonts w:ascii="Arial"/>
          <w:sz w:val="24"/>
          <w:szCs w:val="24"/>
          <w:rtl w:val="0"/>
          <w:lang w:val="fr-FR"/>
        </w:rPr>
        <w:t xml:space="preserve"> groupes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habitants dans leur projet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habitat group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en-US"/>
        </w:rPr>
        <w:t xml:space="preserve">et offrira des "speed co-oaching"ce 21 mai </w:t>
      </w:r>
      <w:r>
        <w:rPr>
          <w:rFonts w:ascii="Arial"/>
          <w:sz w:val="24"/>
          <w:szCs w:val="24"/>
          <w:rtl w:val="0"/>
          <w:lang w:val="nl-NL"/>
        </w:rPr>
        <w:t>aux</w:t>
      </w:r>
      <w:r>
        <w:rPr>
          <w:rFonts w:ascii="Arial"/>
          <w:sz w:val="24"/>
          <w:szCs w:val="24"/>
          <w:rtl w:val="0"/>
          <w:lang w:val="fr-FR"/>
        </w:rPr>
        <w:t xml:space="preserve"> groupes int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ress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s.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12h15</w:t>
      </w:r>
      <w:r>
        <w:rPr>
          <w:rFonts w:ascii="Arial"/>
          <w:sz w:val="24"/>
          <w:szCs w:val="24"/>
          <w:rtl w:val="0"/>
        </w:rPr>
        <w:t xml:space="preserve"> Serge Fraas </w:t>
      </w:r>
      <w:r>
        <w:rPr>
          <w:rFonts w:ascii="Arial"/>
          <w:sz w:val="24"/>
          <w:szCs w:val="24"/>
          <w:rtl w:val="0"/>
          <w:lang w:val="nl-NL"/>
        </w:rPr>
        <w:t xml:space="preserve">- Architecte </w:t>
      </w:r>
      <w:r>
        <w:rPr>
          <w:rFonts w:ascii="Arial"/>
          <w:sz w:val="24"/>
          <w:szCs w:val="24"/>
          <w:rtl w:val="0"/>
          <w:lang w:val="fr-FR"/>
        </w:rPr>
        <w:t>(FR, 40min + questions et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ponses):</w:t>
      </w:r>
      <w:r>
        <w:rPr>
          <w:rFonts w:ascii="Arial"/>
          <w:color w:val="ad1915"/>
          <w:sz w:val="24"/>
          <w:szCs w:val="24"/>
          <w:rtl w:val="0"/>
          <w:lang w:val="fr-FR"/>
        </w:rPr>
        <w:t xml:space="preserve"> le cheminement et le montage de 2 projets durables men</w:t>
      </w:r>
      <w:r>
        <w:rPr>
          <w:rFonts w:hAnsi="Arial" w:hint="default"/>
          <w:color w:val="ad1915"/>
          <w:sz w:val="24"/>
          <w:szCs w:val="24"/>
          <w:rtl w:val="0"/>
        </w:rPr>
        <w:t>é</w:t>
      </w:r>
      <w:r>
        <w:rPr>
          <w:rFonts w:ascii="Arial"/>
          <w:color w:val="ad1915"/>
          <w:sz w:val="24"/>
          <w:szCs w:val="24"/>
          <w:rtl w:val="0"/>
          <w:lang w:val="fr-FR"/>
        </w:rPr>
        <w:t>s en auto-promotion par des citoyens</w:t>
      </w:r>
      <w:r>
        <w:rPr>
          <w:rFonts w:ascii="Arial"/>
          <w:sz w:val="24"/>
          <w:szCs w:val="24"/>
          <w:rtl w:val="0"/>
          <w:lang w:val="fr-FR"/>
        </w:rPr>
        <w:t xml:space="preserve"> seront illustr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s d'un c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par "brutopia" (projet construit et habit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 xml:space="preserve">par 29 familles depuis 3 ans) et par "Spiegel" (projet au stade de permis actuellement). L'occasion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galement de voir quelles sont les le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rFonts w:ascii="Arial"/>
          <w:sz w:val="24"/>
          <w:szCs w:val="24"/>
          <w:rtl w:val="0"/>
          <w:lang w:val="en-US"/>
        </w:rPr>
        <w:t>ons tir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es de l'exp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en-US"/>
        </w:rPr>
        <w:t>rience "brutopia".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BIO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: Apr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s un 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but de carri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 dans le monde de la danse contemporaine vegan, serge fraas et fran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rFonts w:ascii="Arial"/>
          <w:sz w:val="24"/>
          <w:szCs w:val="24"/>
          <w:rtl w:val="0"/>
          <w:lang w:val="fr-FR"/>
        </w:rPr>
        <w:t>ois stekke ont 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cid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d'ouvrir leur agence d'architecture en 2001. Depuis, stekke + fraas architectes s'est sp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cialis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dans les programmes de logements (de qualit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) et plus particuli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rement dans les projets participatifs mont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s en auto-promotion.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16h </w:t>
      </w:r>
      <w:r>
        <w:rPr>
          <w:rFonts w:ascii="Arial"/>
          <w:sz w:val="24"/>
          <w:szCs w:val="24"/>
          <w:rtl w:val="0"/>
          <w:lang w:val="en-US"/>
        </w:rPr>
        <w:t>Thibault Leroy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fr-FR"/>
        </w:rPr>
        <w:t>(FR, 40min + questions et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 xml:space="preserve">ponses):  </w:t>
      </w:r>
      <w:r>
        <w:rPr>
          <w:rFonts w:ascii="Arial"/>
          <w:color w:val="ad1915"/>
          <w:sz w:val="24"/>
          <w:szCs w:val="24"/>
          <w:rtl w:val="0"/>
          <w:lang w:val="en-US"/>
        </w:rPr>
        <w:t>Le Community Land Trust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: pr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sentation du CLTB et des projets bruxellois existants et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</w:rPr>
        <w:t xml:space="preserve">venir.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20min pr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en-US"/>
        </w:rPr>
        <w:t>sentation mod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</w:rPr>
        <w:t xml:space="preserve">le </w:t>
      </w:r>
      <w:r>
        <w:rPr>
          <w:rFonts w:ascii="Arial"/>
          <w:sz w:val="24"/>
          <w:szCs w:val="24"/>
          <w:rtl w:val="0"/>
          <w:lang w:val="nl-NL"/>
        </w:rPr>
        <w:t xml:space="preserve">historique : </w:t>
      </w:r>
      <w:r>
        <w:rPr>
          <w:rFonts w:ascii="Arial"/>
          <w:sz w:val="24"/>
          <w:szCs w:val="24"/>
          <w:rtl w:val="0"/>
          <w:lang w:val="fr-FR"/>
        </w:rPr>
        <w:t xml:space="preserve"> droits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els superficie</w:t>
      </w:r>
      <w:r>
        <w:rPr>
          <w:rFonts w:ascii="Arial"/>
          <w:sz w:val="24"/>
          <w:szCs w:val="24"/>
          <w:rtl w:val="0"/>
          <w:lang w:val="nl-NL"/>
        </w:rPr>
        <w:t>,</w:t>
      </w:r>
      <w:r>
        <w:rPr>
          <w:rFonts w:ascii="Arial"/>
          <w:sz w:val="24"/>
          <w:szCs w:val="24"/>
          <w:rtl w:val="0"/>
          <w:lang w:val="en-US"/>
        </w:rPr>
        <w:t xml:space="preserve"> emphyth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ose droits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enregistrement</w:t>
      </w:r>
      <w:r>
        <w:rPr>
          <w:rFonts w:ascii="Arial"/>
          <w:sz w:val="24"/>
          <w:szCs w:val="24"/>
          <w:rtl w:val="0"/>
          <w:lang w:val="nl-NL"/>
        </w:rPr>
        <w:t>,.</w:t>
      </w:r>
      <w:r>
        <w:rPr>
          <w:rFonts w:hAnsi="Arial" w:hint="default"/>
          <w:sz w:val="24"/>
          <w:szCs w:val="24"/>
          <w:rtl w:val="0"/>
          <w:lang w:val="nl-NL"/>
        </w:rPr>
        <w:t>…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BIO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fr-FR"/>
        </w:rPr>
        <w:t>: Thibault Leroy est le coordinateur du Community Land Trust Bruxelles, un projet innovant qui 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veloppe le logement social acquisitif en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gion bruxelloise. Il est sp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cialis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dans les questions financi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 et juridiques de projets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 xml:space="preserve">habitats collectifs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plus-value sociale. Ceux men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s par le CLTB,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videmment, mais aussi des projets citoyens. Il a notamment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consultant pour le projet bruxellois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habitat interg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rationnel Pass</w:t>
      </w:r>
      <w:r>
        <w:rPr>
          <w:rFonts w:hAnsi="Arial" w:hint="default"/>
          <w:sz w:val="24"/>
          <w:szCs w:val="24"/>
          <w:rtl w:val="0"/>
          <w:lang w:val="fr-FR"/>
        </w:rPr>
        <w:t>’â</w:t>
      </w:r>
      <w:r>
        <w:rPr>
          <w:rFonts w:ascii="Arial"/>
          <w:sz w:val="24"/>
          <w:szCs w:val="24"/>
          <w:rtl w:val="0"/>
        </w:rPr>
        <w:t>ges.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color w:val="ad1915"/>
          <w:sz w:val="24"/>
          <w:szCs w:val="24"/>
          <w:u w:val="single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  <w:lang w:val="fr-FR"/>
        </w:rPr>
        <w:t>2 Ateliers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</w:rPr>
        <w:t> </w:t>
      </w:r>
      <w:r>
        <w:rPr>
          <w:rFonts w:ascii="Arial"/>
          <w:b w:val="1"/>
          <w:bCs w:val="1"/>
          <w:color w:val="ad1915"/>
          <w:sz w:val="24"/>
          <w:szCs w:val="24"/>
          <w:rtl w:val="0"/>
        </w:rPr>
        <w:t>: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rtl w:val="0"/>
          <w:lang w:val="fr-FR"/>
        </w:rPr>
        <w:t>11h et 14h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/>
          <w:b w:val="1"/>
          <w:bCs w:val="1"/>
          <w:sz w:val="24"/>
          <w:szCs w:val="24"/>
          <w:rtl w:val="0"/>
        </w:rPr>
        <w:t>:</w:t>
      </w:r>
    </w:p>
    <w:p>
      <w:pPr>
        <w:pStyle w:val="Corps"/>
        <w:spacing w:before="100" w:after="100"/>
        <w:jc w:val="both"/>
        <w:rPr>
          <w:rFonts w:ascii="Arial" w:cs="Arial" w:hAnsi="Arial" w:eastAsia="Arial"/>
          <w:color w:val="ad1915"/>
          <w:sz w:val="24"/>
          <w:szCs w:val="24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</w:rPr>
        <w:t>M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</w:rPr>
        <w:t>é</w:t>
      </w:r>
      <w:r>
        <w:rPr>
          <w:rFonts w:ascii="Arial"/>
          <w:b w:val="1"/>
          <w:bCs w:val="1"/>
          <w:color w:val="ad1915"/>
          <w:sz w:val="24"/>
          <w:szCs w:val="24"/>
          <w:rtl w:val="0"/>
          <w:lang w:val="en-US"/>
        </w:rPr>
        <w:t>thodologie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</w:rPr>
        <w:t> </w:t>
      </w:r>
      <w:r>
        <w:rPr>
          <w:rFonts w:ascii="Arial"/>
          <w:color w:val="ad1915"/>
          <w:sz w:val="24"/>
          <w:szCs w:val="24"/>
          <w:rtl w:val="0"/>
          <w:lang w:val="fr-FR"/>
        </w:rPr>
        <w:t>: comment monter un projet d</w:t>
      </w:r>
      <w:r>
        <w:rPr>
          <w:rFonts w:hAnsi="Arial" w:hint="default"/>
          <w:color w:val="ad1915"/>
          <w:sz w:val="24"/>
          <w:szCs w:val="24"/>
          <w:rtl w:val="0"/>
          <w:lang w:val="fr-FR"/>
        </w:rPr>
        <w:t>’</w:t>
      </w:r>
      <w:r>
        <w:rPr>
          <w:rFonts w:ascii="Arial"/>
          <w:color w:val="ad1915"/>
          <w:sz w:val="24"/>
          <w:szCs w:val="24"/>
          <w:rtl w:val="0"/>
          <w:lang w:val="fr-FR"/>
        </w:rPr>
        <w:t>habitat group</w:t>
      </w:r>
      <w:r>
        <w:rPr>
          <w:rFonts w:hAnsi="Arial" w:hint="default"/>
          <w:color w:val="ad1915"/>
          <w:sz w:val="24"/>
          <w:szCs w:val="24"/>
          <w:rtl w:val="0"/>
        </w:rPr>
        <w:t>é </w:t>
      </w:r>
      <w:r>
        <w:rPr>
          <w:rFonts w:ascii="Arial"/>
          <w:color w:val="ad1915"/>
          <w:sz w:val="24"/>
          <w:szCs w:val="24"/>
          <w:rtl w:val="0"/>
          <w:lang w:val="fr-FR"/>
        </w:rPr>
        <w:t xml:space="preserve">et quelles sont les grandes </w:t>
      </w:r>
      <w:r>
        <w:rPr>
          <w:rFonts w:hAnsi="Arial" w:hint="default"/>
          <w:color w:val="ad1915"/>
          <w:sz w:val="24"/>
          <w:szCs w:val="24"/>
          <w:rtl w:val="0"/>
        </w:rPr>
        <w:t>é</w:t>
      </w:r>
      <w:r>
        <w:rPr>
          <w:rFonts w:ascii="Arial"/>
          <w:color w:val="ad1915"/>
          <w:sz w:val="24"/>
          <w:szCs w:val="24"/>
          <w:rtl w:val="0"/>
        </w:rPr>
        <w:t>tapes</w:t>
      </w:r>
      <w:r>
        <w:rPr>
          <w:rFonts w:hAnsi="Arial" w:hint="default"/>
          <w:color w:val="ad1915"/>
          <w:sz w:val="24"/>
          <w:szCs w:val="24"/>
          <w:rtl w:val="0"/>
        </w:rPr>
        <w:t> </w:t>
      </w:r>
      <w:r>
        <w:rPr>
          <w:rFonts w:ascii="Arial"/>
          <w:color w:val="ad1915"/>
          <w:sz w:val="24"/>
          <w:szCs w:val="24"/>
          <w:rtl w:val="0"/>
        </w:rPr>
        <w:t>?</w:t>
      </w:r>
      <w:r>
        <w:rPr>
          <w:rFonts w:ascii="Arial"/>
          <w:color w:val="ad1915"/>
          <w:sz w:val="24"/>
          <w:szCs w:val="24"/>
          <w:rtl w:val="0"/>
          <w:lang w:val="nl-NL"/>
        </w:rPr>
        <w:t xml:space="preserve"> </w:t>
      </w:r>
      <w:r>
        <w:rPr>
          <w:rFonts w:ascii="Arial"/>
          <w:color w:val="000000"/>
          <w:sz w:val="24"/>
          <w:szCs w:val="24"/>
          <w:rtl w:val="0"/>
          <w:lang w:val="nl-NL"/>
        </w:rPr>
        <w:t>(Beno</w:t>
      </w:r>
      <w:r>
        <w:rPr>
          <w:rFonts w:hAnsi="Arial" w:hint="default"/>
          <w:color w:val="000000"/>
          <w:sz w:val="24"/>
          <w:szCs w:val="24"/>
          <w:rtl w:val="0"/>
          <w:lang w:val="nl-NL"/>
        </w:rPr>
        <w:t>î</w:t>
      </w:r>
      <w:r>
        <w:rPr>
          <w:rFonts w:ascii="Arial"/>
          <w:color w:val="000000"/>
          <w:sz w:val="24"/>
          <w:szCs w:val="24"/>
          <w:rtl w:val="0"/>
          <w:lang w:val="nl-NL"/>
        </w:rPr>
        <w:t>t - Charg</w:t>
      </w:r>
      <w:r>
        <w:rPr>
          <w:rFonts w:hAnsi="Arial" w:hint="default"/>
          <w:color w:val="000000"/>
          <w:sz w:val="24"/>
          <w:szCs w:val="24"/>
          <w:rtl w:val="0"/>
          <w:lang w:val="nl-NL"/>
        </w:rPr>
        <w:t xml:space="preserve">é </w:t>
      </w:r>
      <w:r>
        <w:rPr>
          <w:rFonts w:ascii="Arial"/>
          <w:color w:val="000000"/>
          <w:sz w:val="24"/>
          <w:szCs w:val="24"/>
          <w:rtl w:val="0"/>
          <w:lang w:val="nl-NL"/>
        </w:rPr>
        <w:t>de mission - Habitat et Participation)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Il s'agira dans cet atelier de travailler de mani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re participative et collective sur les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tapes, les noeuds,...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parcourir lorsque l'on cr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e un habitat group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BIO G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ographe-urbaniste et responsable du P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rFonts w:ascii="Arial"/>
          <w:sz w:val="24"/>
          <w:szCs w:val="24"/>
          <w:rtl w:val="0"/>
          <w:lang w:val="fr-FR"/>
        </w:rPr>
        <w:t>le ressources Habitat group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pour la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en-US"/>
        </w:rPr>
        <w:t>gion wallonne, Beno</w:t>
      </w:r>
      <w:r>
        <w:rPr>
          <w:rFonts w:hAnsi="Arial" w:hint="default"/>
          <w:sz w:val="24"/>
          <w:szCs w:val="24"/>
          <w:rtl w:val="0"/>
        </w:rPr>
        <w:t>î</w:t>
      </w:r>
      <w:r>
        <w:rPr>
          <w:rFonts w:ascii="Arial"/>
          <w:sz w:val="24"/>
          <w:szCs w:val="24"/>
          <w:rtl w:val="0"/>
        </w:rPr>
        <w:t>t anime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guli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rement des ateliers participatifs sur les questions li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es au montage de projet et aux dynamiques de groupes.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  <w:lang w:val="fr-FR"/>
        </w:rPr>
        <w:t>Elaboration d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  <w:lang w:val="fr-FR"/>
        </w:rPr>
        <w:t>’</w:t>
      </w:r>
      <w:r>
        <w:rPr>
          <w:rFonts w:ascii="Arial"/>
          <w:b w:val="1"/>
          <w:bCs w:val="1"/>
          <w:color w:val="ad1915"/>
          <w:sz w:val="24"/>
          <w:szCs w:val="24"/>
          <w:rtl w:val="0"/>
          <w:lang w:val="fr-FR"/>
        </w:rPr>
        <w:t>une charte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: (</w:t>
      </w:r>
      <w:r>
        <w:rPr>
          <w:rFonts w:ascii="Arial"/>
          <w:sz w:val="24"/>
          <w:szCs w:val="24"/>
          <w:rtl w:val="0"/>
          <w:lang w:val="nl-NL"/>
        </w:rPr>
        <w:t>Farima - charg</w:t>
      </w:r>
      <w:r>
        <w:rPr>
          <w:rFonts w:hAnsi="Arial" w:hint="default"/>
          <w:sz w:val="24"/>
          <w:szCs w:val="24"/>
          <w:rtl w:val="0"/>
          <w:lang w:val="nl-NL"/>
        </w:rPr>
        <w:t>é</w:t>
      </w:r>
      <w:r>
        <w:rPr>
          <w:rFonts w:ascii="Arial"/>
          <w:sz w:val="24"/>
          <w:szCs w:val="24"/>
          <w:rtl w:val="0"/>
          <w:lang w:val="nl-NL"/>
        </w:rPr>
        <w:t>e de mission - Habitat et Participation)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La charte de vie est l'ensemble des valeurs et principes que se donnent les membres d'un groupe. C'est leur document de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f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rence utile pour: </w:t>
      </w:r>
    </w:p>
    <w:p>
      <w:pPr>
        <w:pStyle w:val="List Paragraph"/>
        <w:numPr>
          <w:ilvl w:val="0"/>
          <w:numId w:val="3"/>
        </w:numPr>
        <w:ind w:left="720" w:hanging="360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finir le projet commun</w:t>
      </w:r>
    </w:p>
    <w:p>
      <w:pPr>
        <w:pStyle w:val="List Paragraph"/>
        <w:numPr>
          <w:ilvl w:val="0"/>
          <w:numId w:val="4"/>
        </w:numPr>
        <w:ind w:left="720" w:hanging="360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choisir les nouveaux candidats lors de l'agrandissement du groupe ou lors de sa rotation</w:t>
      </w:r>
    </w:p>
    <w:p>
      <w:pPr>
        <w:pStyle w:val="Corps"/>
        <w:numPr>
          <w:ilvl w:val="0"/>
          <w:numId w:val="5"/>
        </w:numPr>
        <w:ind w:left="720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se rem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morer sur la vision collective en cas de tensions...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4"/>
          <w:szCs w:val="24"/>
          <w:u w:val="single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  <w:lang w:val="fr-FR"/>
        </w:rPr>
        <w:t>Sociocratie : Le vote sans candidat</w:t>
      </w:r>
      <w:r>
        <w:rPr>
          <w:rFonts w:ascii="Arial"/>
          <w:b w:val="1"/>
          <w:bCs w:val="1"/>
          <w:color w:val="ad1915"/>
          <w:sz w:val="24"/>
          <w:szCs w:val="24"/>
          <w:rtl w:val="0"/>
          <w:lang w:val="nl-NL"/>
        </w:rPr>
        <w:t xml:space="preserve"> </w:t>
      </w:r>
      <w:r>
        <w:rPr>
          <w:rFonts w:ascii="Arial"/>
          <w:color w:val="000000"/>
          <w:sz w:val="24"/>
          <w:szCs w:val="24"/>
          <w:rtl w:val="0"/>
          <w:lang w:val="nl-NL"/>
        </w:rPr>
        <w:t>(Tha</w:t>
      </w:r>
      <w:r>
        <w:rPr>
          <w:rFonts w:hAnsi="Arial" w:hint="default"/>
          <w:color w:val="000000"/>
          <w:sz w:val="24"/>
          <w:szCs w:val="24"/>
          <w:rtl w:val="0"/>
          <w:lang w:val="nl-NL"/>
        </w:rPr>
        <w:t>ï</w:t>
      </w:r>
      <w:r>
        <w:rPr>
          <w:rFonts w:ascii="Arial"/>
          <w:color w:val="000000"/>
          <w:sz w:val="24"/>
          <w:szCs w:val="24"/>
          <w:rtl w:val="0"/>
          <w:lang w:val="nl-NL"/>
        </w:rPr>
        <w:t>s Sander - Fondatrice de la Fondation Decerf)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La sociocratie est un mode de gouvernance participatif centr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sur un processus de 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en-US"/>
        </w:rPr>
        <w:t>cision collecti</w:t>
      </w:r>
      <w:r>
        <w:rPr>
          <w:rFonts w:ascii="Arial"/>
          <w:sz w:val="24"/>
          <w:szCs w:val="24"/>
          <w:rtl w:val="0"/>
          <w:lang w:val="nl-NL"/>
        </w:rPr>
        <w:t>ve</w:t>
      </w:r>
      <w:r>
        <w:rPr>
          <w:rFonts w:ascii="Arial"/>
          <w:sz w:val="24"/>
          <w:szCs w:val="24"/>
          <w:rtl w:val="0"/>
          <w:lang w:val="fr-FR"/>
        </w:rPr>
        <w:t>. Elle s'articule autour de 4 principes : Le cercle, le consentement, le vote sans candidat et le double lien.</w:t>
      </w: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BIO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: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La Fondation priv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e Marie-Louise et Albert Decerf tient un r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rFonts w:ascii="Arial"/>
          <w:sz w:val="24"/>
          <w:szCs w:val="24"/>
          <w:rtl w:val="0"/>
          <w:lang w:val="fr-FR"/>
        </w:rPr>
        <w:t>le d'accompagnatrice et apporte son exp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rience ainsi que des outils formateurs pour aborder des points cruciaux dans les (futurs) habitats group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</w:rPr>
        <w:t> </w:t>
      </w:r>
      <w:hyperlink r:id="rId4" w:history="1">
        <w:r>
          <w:rPr>
            <w:rStyle w:val="Hyperlink.0"/>
            <w:rFonts w:ascii="Arial"/>
            <w:sz w:val="24"/>
            <w:szCs w:val="24"/>
            <w:rtl w:val="0"/>
            <w:lang w:val="fr-FR"/>
          </w:rPr>
          <w:t>www.fondationmlad.org</w:t>
        </w:r>
      </w:hyperlink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Tha</w:t>
      </w:r>
      <w:r>
        <w:rPr>
          <w:rFonts w:hAnsi="Arial" w:hint="default"/>
          <w:sz w:val="24"/>
          <w:szCs w:val="24"/>
          <w:rtl w:val="0"/>
          <w:lang w:val="nl-NL"/>
        </w:rPr>
        <w:t>ï</w:t>
      </w:r>
      <w:r>
        <w:rPr>
          <w:rFonts w:ascii="Arial"/>
          <w:sz w:val="24"/>
          <w:szCs w:val="24"/>
          <w:rtl w:val="0"/>
          <w:lang w:val="fr-FR"/>
        </w:rPr>
        <w:t xml:space="preserve">s Sander est la fondatrice et administratrice de la fondation, 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fr-FR"/>
        </w:rPr>
        <w:t>accompagnante en dynamique participative.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Guy Veny est pr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sident de la fondation Form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 xml:space="preserve">pendant 24 jours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la sociocratie en 2009 et 2010, il est aujourd'hui un des grands sp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cialistes de la question en Belgique et France. Son exp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rience d'animation, d'accompagnement de structures et de formation dans ce domaine est exceptionnelle. Ce sont maintenant des centaines de personnes qui ont suivis ses enseignements et qui ont chang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leur vie dans leur association et dans leur quotidien.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color w:val="ad1915"/>
          <w:sz w:val="24"/>
          <w:szCs w:val="24"/>
          <w:u w:val="single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  <w:lang w:val="de-DE"/>
        </w:rPr>
        <w:t>3 Stands experts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Projet solidaire Anneessens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Accompagnement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habitats group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 et solidaires Samenhuizen VZW (NL)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Serge Fraas, architecte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Charles Gheur, architecte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Twyce architects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Banque Triodos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Architecte Pier Luigi Mormino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Matthieu Li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taert (FR) speed coaching habitat group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Home for less avec L</w:t>
      </w:r>
      <w:r>
        <w:rPr>
          <w:rFonts w:hAnsi="Arial" w:hint="default"/>
          <w:sz w:val="24"/>
          <w:szCs w:val="24"/>
          <w:rtl w:val="0"/>
          <w:lang w:val="fr-FR"/>
        </w:rPr>
        <w:t>’î</w:t>
      </w:r>
      <w:r>
        <w:rPr>
          <w:rFonts w:ascii="Arial"/>
          <w:sz w:val="24"/>
          <w:szCs w:val="24"/>
          <w:rtl w:val="0"/>
          <w:lang w:val="fr-FR"/>
        </w:rPr>
        <w:t>lot et le collectif Baya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Evelyne de Roissart (projet avec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ASBL Simill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s)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Habitat et Participation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Fondation Marie-Louise et Albert Decerf</w:t>
      </w:r>
      <w:r>
        <w:rPr>
          <w:rFonts w:hAnsi="Arial" w:hint="default"/>
          <w:sz w:val="24"/>
          <w:szCs w:val="24"/>
          <w:rtl w:val="0"/>
          <w:lang w:val="fr-FR"/>
        </w:rPr>
        <w:t xml:space="preserve"> – </w:t>
      </w:r>
      <w:r>
        <w:rPr>
          <w:rFonts w:ascii="Arial"/>
          <w:sz w:val="24"/>
          <w:szCs w:val="24"/>
          <w:rtl w:val="0"/>
          <w:lang w:val="fr-FR"/>
        </w:rPr>
        <w:t>accompagnement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habitats group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 existants ou en cr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ation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Habiter group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et occupation temporaire- Febul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Habiter group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et occupation temporaire- Communa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>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autre lieu (FR) (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partir de midi)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Maison de Quartier Bonnevie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habitat l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ger en Wallonie avec le 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seau Hal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 xml:space="preserve">(FR) 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Commune de Molenbeek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>: projets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habitats group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 et interg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n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rationnels</w:t>
      </w:r>
    </w:p>
    <w:p>
      <w:pPr>
        <w:pStyle w:val="List Paragraph"/>
        <w:numPr>
          <w:ilvl w:val="0"/>
          <w:numId w:val="8"/>
        </w:numPr>
        <w:ind w:left="720" w:hanging="360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Projet Part</w:t>
      </w:r>
      <w:r>
        <w:rPr>
          <w:rFonts w:hAnsi="Arial" w:hint="default"/>
          <w:sz w:val="24"/>
          <w:szCs w:val="24"/>
          <w:rtl w:val="0"/>
          <w:lang w:val="fr-FR"/>
        </w:rPr>
        <w:t>’â</w:t>
      </w:r>
      <w:r>
        <w:rPr>
          <w:rFonts w:ascii="Arial"/>
          <w:sz w:val="24"/>
          <w:szCs w:val="24"/>
          <w:rtl w:val="0"/>
          <w:lang w:val="fr-FR"/>
        </w:rPr>
        <w:t>ges interg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n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rationnel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Forest (FR)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SAWB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>(aide au montage financier)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Michel Wolff juriste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Qualidom (sortie de leur livre sur personnes </w:t>
      </w:r>
      <w:r>
        <w:rPr>
          <w:rFonts w:hAnsi="Arial" w:hint="default"/>
          <w:sz w:val="24"/>
          <w:szCs w:val="24"/>
          <w:rtl w:val="0"/>
          <w:lang w:val="fr-FR"/>
        </w:rPr>
        <w:t>â</w:t>
      </w:r>
      <w:r>
        <w:rPr>
          <w:rFonts w:ascii="Arial"/>
          <w:sz w:val="24"/>
          <w:szCs w:val="24"/>
          <w:rtl w:val="0"/>
          <w:lang w:val="fr-FR"/>
        </w:rPr>
        <w:t>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es)</w:t>
      </w:r>
    </w:p>
    <w:p>
      <w:pPr>
        <w:pStyle w:val="List Paragraph"/>
        <w:numPr>
          <w:ilvl w:val="0"/>
          <w:numId w:val="8"/>
        </w:numPr>
        <w:bidi w:val="0"/>
        <w:ind w:left="720" w:right="0" w:hanging="360"/>
        <w:jc w:val="both"/>
        <w:rPr>
          <w:rFonts w:ascii="Arial" w:cs="Arial" w:hAnsi="Arial" w:eastAsia="Arial"/>
          <w:position w:val="0"/>
          <w:sz w:val="24"/>
          <w:szCs w:val="24"/>
          <w:u w:val="single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Communa avec les projets : </w:t>
      </w:r>
      <w:r>
        <w:rPr>
          <w:rFonts w:hAnsi="Arial" w:hint="default"/>
          <w:sz w:val="24"/>
          <w:szCs w:val="24"/>
          <w:rtl w:val="0"/>
          <w:lang w:val="fr-FR"/>
        </w:rPr>
        <w:t xml:space="preserve">« </w:t>
      </w:r>
      <w:r>
        <w:rPr>
          <w:rFonts w:ascii="Arial"/>
          <w:sz w:val="24"/>
          <w:szCs w:val="24"/>
          <w:rtl w:val="0"/>
          <w:lang w:val="fr-FR"/>
        </w:rPr>
        <w:t xml:space="preserve">Communa Housing </w:t>
      </w:r>
      <w:r>
        <w:rPr>
          <w:rFonts w:hAnsi="Arial" w:hint="default"/>
          <w:sz w:val="24"/>
          <w:szCs w:val="24"/>
          <w:rtl w:val="0"/>
          <w:lang w:val="fr-FR"/>
        </w:rPr>
        <w:t xml:space="preserve">» </w:t>
      </w:r>
      <w:r>
        <w:rPr>
          <w:rFonts w:ascii="Arial"/>
          <w:sz w:val="24"/>
          <w:szCs w:val="24"/>
          <w:rtl w:val="0"/>
          <w:lang w:val="fr-FR"/>
        </w:rPr>
        <w:t xml:space="preserve">et </w:t>
      </w:r>
      <w:r>
        <w:rPr>
          <w:rFonts w:hAnsi="Arial" w:hint="default"/>
          <w:sz w:val="24"/>
          <w:szCs w:val="24"/>
          <w:rtl w:val="0"/>
          <w:lang w:val="fr-FR"/>
        </w:rPr>
        <w:t xml:space="preserve">« </w:t>
      </w:r>
      <w:r>
        <w:rPr>
          <w:rFonts w:ascii="Arial"/>
          <w:sz w:val="24"/>
          <w:szCs w:val="24"/>
          <w:rtl w:val="0"/>
          <w:lang w:val="fr-FR"/>
        </w:rPr>
        <w:t xml:space="preserve">Tomorrow project </w:t>
      </w:r>
      <w:r>
        <w:rPr>
          <w:rFonts w:hAnsi="Arial" w:hint="default"/>
          <w:sz w:val="24"/>
          <w:szCs w:val="24"/>
          <w:rtl w:val="0"/>
          <w:lang w:val="fr-FR"/>
        </w:rPr>
        <w:t>»</w:t>
      </w:r>
    </w:p>
    <w:p>
      <w:pPr>
        <w:pStyle w:val="List Paragraph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color w:val="ad1915"/>
          <w:sz w:val="24"/>
          <w:szCs w:val="24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</w:rPr>
        <w:t>4</w:t>
      </w:r>
      <w:r>
        <w:rPr>
          <w:rFonts w:ascii="Arial"/>
          <w:b w:val="1"/>
          <w:bCs w:val="1"/>
          <w:color w:val="ad1915"/>
          <w:sz w:val="24"/>
          <w:szCs w:val="24"/>
          <w:rtl w:val="0"/>
          <w:lang w:val="nl-NL"/>
        </w:rPr>
        <w:t>.</w:t>
      </w:r>
      <w:r>
        <w:rPr>
          <w:rFonts w:ascii="Arial"/>
          <w:b w:val="1"/>
          <w:bCs w:val="1"/>
          <w:color w:val="ad1915"/>
          <w:sz w:val="24"/>
          <w:szCs w:val="24"/>
          <w:rtl w:val="0"/>
          <w:lang w:val="de-DE"/>
        </w:rPr>
        <w:t xml:space="preserve"> Stands 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  <w:lang w:val="nl-NL"/>
        </w:rPr>
        <w:t>« </w:t>
      </w:r>
      <w:r>
        <w:rPr>
          <w:rFonts w:ascii="Arial"/>
          <w:b w:val="1"/>
          <w:bCs w:val="1"/>
          <w:color w:val="ad1915"/>
          <w:sz w:val="24"/>
          <w:szCs w:val="24"/>
          <w:rtl w:val="0"/>
          <w:lang w:val="fr-FR"/>
        </w:rPr>
        <w:t xml:space="preserve">bourse 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b w:val="1"/>
          <w:bCs w:val="1"/>
          <w:color w:val="ad1915"/>
          <w:sz w:val="24"/>
          <w:szCs w:val="24"/>
          <w:rtl w:val="0"/>
        </w:rPr>
        <w:t>projets</w:t>
      </w:r>
      <w:r>
        <w:rPr>
          <w:rFonts w:hAnsi="Arial" w:hint="default"/>
          <w:b w:val="1"/>
          <w:bCs w:val="1"/>
          <w:color w:val="ad1915"/>
          <w:sz w:val="24"/>
          <w:szCs w:val="24"/>
          <w:rtl w:val="0"/>
          <w:lang w:val="nl-NL"/>
        </w:rPr>
        <w:t> »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sz w:val="24"/>
          <w:szCs w:val="24"/>
          <w:rtl w:val="0"/>
          <w:lang w:val="nl-NL"/>
        </w:rPr>
        <w:t>Pr</w:t>
      </w:r>
      <w:r>
        <w:rPr>
          <w:rFonts w:hAnsi="Arial" w:hint="default"/>
          <w:sz w:val="24"/>
          <w:szCs w:val="24"/>
          <w:rtl w:val="0"/>
          <w:lang w:val="nl-NL"/>
        </w:rPr>
        <w:t>é</w:t>
      </w:r>
      <w:r>
        <w:rPr>
          <w:rFonts w:ascii="Arial"/>
          <w:sz w:val="24"/>
          <w:szCs w:val="24"/>
          <w:rtl w:val="0"/>
          <w:lang w:val="nl-NL"/>
        </w:rPr>
        <w:t>sentation par les porteurs de projet d</w:t>
      </w:r>
      <w:r>
        <w:rPr>
          <w:rFonts w:hAnsi="Arial" w:hint="default"/>
          <w:sz w:val="24"/>
          <w:szCs w:val="24"/>
          <w:rtl w:val="0"/>
          <w:lang w:val="nl-NL"/>
        </w:rPr>
        <w:t>’</w:t>
      </w:r>
      <w:r>
        <w:rPr>
          <w:rFonts w:ascii="Arial"/>
          <w:sz w:val="24"/>
          <w:szCs w:val="24"/>
          <w:rtl w:val="0"/>
          <w:lang w:val="nl-NL"/>
        </w:rPr>
        <w:t>habitats group</w:t>
      </w:r>
      <w:r>
        <w:rPr>
          <w:rFonts w:hAnsi="Arial" w:hint="default"/>
          <w:sz w:val="24"/>
          <w:szCs w:val="24"/>
          <w:rtl w:val="0"/>
          <w:lang w:val="nl-NL"/>
        </w:rPr>
        <w:t>é</w:t>
      </w:r>
      <w:r>
        <w:rPr>
          <w:rFonts w:ascii="Arial"/>
          <w:sz w:val="24"/>
          <w:szCs w:val="24"/>
          <w:rtl w:val="0"/>
          <w:lang w:val="nl-NL"/>
        </w:rPr>
        <w:t xml:space="preserve">s dans lesquels il reste des places pour des futurs habitants. 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1.  </w:t>
      </w:r>
      <w:r>
        <w:rPr>
          <w:rFonts w:ascii="Arial"/>
          <w:sz w:val="24"/>
          <w:szCs w:val="24"/>
          <w:rtl w:val="0"/>
          <w:lang w:val="fr-FR"/>
        </w:rPr>
        <w:t>Abbeyfield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 xml:space="preserve">Bruxelles : stand bourse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projet pour le projet Neder-Over-Hembeek (avec dimension expert pour pr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senter Boitsfort et Etterbeek)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2.  </w:t>
      </w:r>
      <w:r>
        <w:rPr>
          <w:rFonts w:ascii="Arial"/>
          <w:sz w:val="24"/>
          <w:szCs w:val="24"/>
          <w:rtl w:val="0"/>
          <w:lang w:val="fr-FR"/>
        </w:rPr>
        <w:t>Jangada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 xml:space="preserve">: stand bourse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projet (avec dimension expert pour expliquer comment ils g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rent les dynamiques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un groupe mixte comportant des personnes porteuses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un handicap et des jeunes)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3.  </w:t>
      </w:r>
      <w:r>
        <w:rPr>
          <w:rFonts w:ascii="Arial"/>
          <w:sz w:val="24"/>
          <w:szCs w:val="24"/>
          <w:rtl w:val="0"/>
          <w:lang w:val="fr-FR"/>
        </w:rPr>
        <w:t>Pass-</w:t>
      </w:r>
      <w:r>
        <w:rPr>
          <w:rFonts w:hAnsi="Arial" w:hint="default"/>
          <w:sz w:val="24"/>
          <w:szCs w:val="24"/>
          <w:rtl w:val="0"/>
          <w:lang w:val="fr-FR"/>
        </w:rPr>
        <w:t>â</w:t>
      </w:r>
      <w:r>
        <w:rPr>
          <w:rFonts w:ascii="Arial"/>
          <w:sz w:val="24"/>
          <w:szCs w:val="24"/>
          <w:rtl w:val="0"/>
          <w:lang w:val="fr-FR"/>
        </w:rPr>
        <w:t>ge, projet solidaire interg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n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rationnel Isabelle Verbist.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4.  </w:t>
      </w:r>
      <w:r>
        <w:rPr>
          <w:rFonts w:ascii="Arial"/>
          <w:sz w:val="24"/>
          <w:szCs w:val="24"/>
          <w:rtl w:val="0"/>
          <w:lang w:val="fr-FR"/>
        </w:rPr>
        <w:t>Ferme du Colombier Wallonie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5.  </w:t>
      </w:r>
      <w:r>
        <w:rPr>
          <w:rFonts w:ascii="Arial"/>
          <w:sz w:val="24"/>
          <w:szCs w:val="24"/>
          <w:rtl w:val="0"/>
          <w:lang w:val="fr-FR"/>
        </w:rPr>
        <w:t xml:space="preserve">Projet Tatibah. Isabelle Empain 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6.  </w:t>
      </w: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’î</w:t>
      </w:r>
      <w:r>
        <w:rPr>
          <w:rFonts w:ascii="Arial"/>
          <w:sz w:val="24"/>
          <w:szCs w:val="24"/>
          <w:rtl w:val="0"/>
          <w:lang w:val="fr-FR"/>
        </w:rPr>
        <w:t>lot De Spiegel, Jette. (NL) Tine Debosschere.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7.  </w:t>
      </w:r>
      <w:r>
        <w:rPr>
          <w:rFonts w:ascii="Arial"/>
          <w:sz w:val="24"/>
          <w:szCs w:val="24"/>
          <w:rtl w:val="0"/>
          <w:lang w:val="fr-FR"/>
        </w:rPr>
        <w:t>Projet la Hulpe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color w:val="ad1915"/>
          <w:sz w:val="24"/>
          <w:szCs w:val="24"/>
        </w:rPr>
      </w:pPr>
      <w:r>
        <w:rPr>
          <w:rFonts w:ascii="Arial"/>
          <w:b w:val="1"/>
          <w:bCs w:val="1"/>
          <w:color w:val="ad1915"/>
          <w:sz w:val="24"/>
          <w:szCs w:val="24"/>
          <w:rtl w:val="0"/>
          <w:lang w:val="nl-NL"/>
        </w:rPr>
        <w:t>5. Animations et petite restauration.</w:t>
      </w:r>
    </w:p>
    <w:p>
      <w:pPr>
        <w:pStyle w:val="Corps"/>
        <w:numPr>
          <w:ilvl w:val="0"/>
          <w:numId w:val="10"/>
        </w:numPr>
        <w:ind w:left="393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>Accord</w:t>
      </w:r>
      <w:r>
        <w:rPr>
          <w:rFonts w:hAnsi="Arial" w:hint="default"/>
          <w:sz w:val="24"/>
          <w:szCs w:val="24"/>
          <w:rtl w:val="0"/>
          <w:lang w:val="nl-NL"/>
        </w:rPr>
        <w:t>é</w:t>
      </w:r>
      <w:r>
        <w:rPr>
          <w:rFonts w:ascii="Arial"/>
          <w:sz w:val="24"/>
          <w:szCs w:val="24"/>
          <w:rtl w:val="0"/>
          <w:lang w:val="nl-NL"/>
        </w:rPr>
        <w:t>oniste : animatrice d</w:t>
      </w:r>
      <w:r>
        <w:rPr>
          <w:rFonts w:hAnsi="Arial" w:hint="default"/>
          <w:sz w:val="24"/>
          <w:szCs w:val="24"/>
          <w:rtl w:val="0"/>
          <w:lang w:val="nl-NL"/>
        </w:rPr>
        <w:t>’</w:t>
      </w:r>
      <w:r>
        <w:rPr>
          <w:rFonts w:ascii="Arial"/>
          <w:sz w:val="24"/>
          <w:szCs w:val="24"/>
          <w:rtl w:val="0"/>
          <w:lang w:val="nl-NL"/>
        </w:rPr>
        <w:t xml:space="preserve">enfants (10h30 </w:t>
      </w:r>
      <w:r>
        <w:rPr>
          <w:rFonts w:hAnsi="Arial" w:hint="default"/>
          <w:sz w:val="24"/>
          <w:szCs w:val="24"/>
          <w:rtl w:val="0"/>
          <w:lang w:val="nl-NL"/>
        </w:rPr>
        <w:t xml:space="preserve">à </w:t>
      </w:r>
      <w:r>
        <w:rPr>
          <w:rFonts w:ascii="Arial"/>
          <w:sz w:val="24"/>
          <w:szCs w:val="24"/>
          <w:rtl w:val="0"/>
          <w:lang w:val="nl-NL"/>
        </w:rPr>
        <w:t>12h)</w:t>
      </w:r>
    </w:p>
    <w:p>
      <w:pPr>
        <w:pStyle w:val="Corps"/>
        <w:numPr>
          <w:ilvl w:val="0"/>
          <w:numId w:val="10"/>
        </w:numPr>
        <w:ind w:left="393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>Ch</w:t>
      </w:r>
      <w:r>
        <w:rPr>
          <w:rFonts w:hAnsi="Arial" w:hint="default"/>
          <w:sz w:val="24"/>
          <w:szCs w:val="24"/>
          <w:rtl w:val="0"/>
          <w:lang w:val="nl-NL"/>
        </w:rPr>
        <w:t>â</w:t>
      </w:r>
      <w:r>
        <w:rPr>
          <w:rFonts w:ascii="Arial"/>
          <w:sz w:val="24"/>
          <w:szCs w:val="24"/>
          <w:rtl w:val="0"/>
          <w:lang w:val="nl-NL"/>
        </w:rPr>
        <w:t>teau gonflable (tout au long de la journ</w:t>
      </w:r>
      <w:r>
        <w:rPr>
          <w:rFonts w:hAnsi="Arial" w:hint="default"/>
          <w:sz w:val="24"/>
          <w:szCs w:val="24"/>
          <w:rtl w:val="0"/>
          <w:lang w:val="nl-NL"/>
        </w:rPr>
        <w:t>é</w:t>
      </w:r>
      <w:r>
        <w:rPr>
          <w:rFonts w:ascii="Arial"/>
          <w:sz w:val="24"/>
          <w:szCs w:val="24"/>
          <w:rtl w:val="0"/>
          <w:lang w:val="nl-NL"/>
        </w:rPr>
        <w:t>e)</w:t>
      </w:r>
    </w:p>
    <w:p>
      <w:pPr>
        <w:pStyle w:val="Corps"/>
        <w:numPr>
          <w:ilvl w:val="0"/>
          <w:numId w:val="10"/>
        </w:numPr>
        <w:ind w:left="393"/>
        <w:jc w:val="both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>Concert : Emile Kiway (Musique de rue festive)</w:t>
      </w:r>
    </w:p>
    <w:p>
      <w:pPr>
        <w:pStyle w:val="Corps"/>
        <w:numPr>
          <w:ilvl w:val="0"/>
          <w:numId w:val="10"/>
        </w:numPr>
        <w:ind w:left="393"/>
        <w:jc w:val="both"/>
        <w:rPr>
          <w:rFonts w:ascii="Arial" w:cs="Arial" w:hAnsi="Arial" w:eastAsia="Arial"/>
          <w:b w:val="1"/>
          <w:bCs w:val="1"/>
          <w:position w:val="0"/>
          <w:sz w:val="24"/>
          <w:szCs w:val="24"/>
          <w:u w:val="single"/>
        </w:rPr>
      </w:pPr>
      <w:r>
        <w:rPr>
          <w:rFonts w:ascii="Arial"/>
          <w:sz w:val="24"/>
          <w:szCs w:val="24"/>
          <w:rtl w:val="0"/>
          <w:lang w:val="nl-NL"/>
        </w:rPr>
        <w:t>Petite restauration : V</w:t>
      </w:r>
      <w:r>
        <w:rPr>
          <w:rFonts w:hAnsi="Arial" w:hint="default"/>
          <w:sz w:val="24"/>
          <w:szCs w:val="24"/>
          <w:rtl w:val="0"/>
          <w:lang w:val="nl-NL"/>
        </w:rPr>
        <w:t>é</w:t>
      </w:r>
      <w:r>
        <w:rPr>
          <w:rFonts w:ascii="Arial"/>
          <w:sz w:val="24"/>
          <w:szCs w:val="24"/>
          <w:rtl w:val="0"/>
          <w:lang w:val="nl-NL"/>
        </w:rPr>
        <w:t xml:space="preserve">lo soupe et associations molenbekoises. 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</w:pPr>
      <w:r>
        <w:rPr>
          <w:rFonts w:ascii="Arial" w:cs="Arial" w:hAnsi="Arial" w:eastAsia="Arial"/>
          <w:b w:val="1"/>
          <w:bCs w:val="1"/>
          <w:sz w:val="24"/>
          <w:szCs w:val="24"/>
          <w:u w:val="single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855"/>
          <w:tab w:val="clear" w:pos="0"/>
        </w:tabs>
        <w:ind w:left="285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5015"/>
          <w:tab w:val="clear" w:pos="0"/>
        </w:tabs>
        <w:ind w:left="501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7175"/>
          <w:tab w:val="clear" w:pos="0"/>
        </w:tabs>
        <w:ind w:left="717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character" w:styleId="Hyperlink.0">
    <w:name w:val="Hyperlink.0"/>
    <w:basedOn w:val="Hyperlink"/>
    <w:next w:val="Hyperlink.0"/>
    <w:rPr/>
  </w:style>
  <w:style w:type="numbering" w:styleId="List 1">
    <w:name w:val="List 1"/>
    <w:basedOn w:val="Style 2 importé"/>
    <w:next w:val="List 1"/>
    <w:pPr>
      <w:numPr>
        <w:numId w:val="6"/>
      </w:numPr>
    </w:pPr>
  </w:style>
  <w:style w:type="numbering" w:styleId="Style 2 importé">
    <w:name w:val="Style 2 importé"/>
    <w:next w:val="Style 2 importé"/>
    <w:pPr>
      <w:numPr>
        <w:numId w:val="7"/>
      </w:numPr>
    </w:pPr>
  </w:style>
  <w:style w:type="numbering" w:styleId="Nombres">
    <w:name w:val="Nombres"/>
    <w:next w:val="Nombres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ondationmlad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